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111"/>
        <w:gridCol w:w="5670"/>
      </w:tblGrid>
      <w:tr w:rsidR="00E111A6" w:rsidRPr="00E111A6" w14:paraId="63D545BA" w14:textId="77777777" w:rsidTr="007C3849">
        <w:trPr>
          <w:jc w:val="center"/>
        </w:trPr>
        <w:tc>
          <w:tcPr>
            <w:tcW w:w="4111" w:type="dxa"/>
            <w:tcBorders>
              <w:top w:val="nil"/>
              <w:left w:val="nil"/>
              <w:bottom w:val="nil"/>
              <w:right w:val="nil"/>
              <w:tl2br w:val="nil"/>
              <w:tr2bl w:val="nil"/>
            </w:tcBorders>
            <w:shd w:val="clear" w:color="auto" w:fill="auto"/>
            <w:tcMar>
              <w:top w:w="0" w:type="dxa"/>
              <w:left w:w="108" w:type="dxa"/>
              <w:bottom w:w="0" w:type="dxa"/>
              <w:right w:w="108" w:type="dxa"/>
            </w:tcMar>
          </w:tcPr>
          <w:p w14:paraId="39BB20B9" w14:textId="5B4DFDDF" w:rsidR="00757F9C" w:rsidRPr="00E111A6" w:rsidRDefault="007605ED" w:rsidP="007C3849">
            <w:pPr>
              <w:jc w:val="center"/>
              <w:rPr>
                <w:bCs/>
                <w:sz w:val="26"/>
                <w:szCs w:val="26"/>
              </w:rPr>
            </w:pPr>
            <w:r w:rsidRPr="00E111A6">
              <w:rPr>
                <w:bCs/>
                <w:sz w:val="26"/>
                <w:szCs w:val="26"/>
              </w:rPr>
              <w:t xml:space="preserve">UBND </w:t>
            </w:r>
            <w:r w:rsidR="00E225B0">
              <w:rPr>
                <w:bCs/>
                <w:sz w:val="26"/>
                <w:szCs w:val="26"/>
              </w:rPr>
              <w:t>PHƯỜNG</w:t>
            </w:r>
            <w:r w:rsidR="00757F9C" w:rsidRPr="00E111A6">
              <w:rPr>
                <w:bCs/>
                <w:sz w:val="26"/>
                <w:szCs w:val="26"/>
              </w:rPr>
              <w:t xml:space="preserve"> HÀ ĐÔNG</w:t>
            </w:r>
          </w:p>
          <w:p w14:paraId="5AE32555" w14:textId="3FD693D1" w:rsidR="00757F9C" w:rsidRPr="00E111A6" w:rsidRDefault="00823F35" w:rsidP="007C3849">
            <w:pPr>
              <w:jc w:val="center"/>
              <w:rPr>
                <w:b/>
                <w:bCs/>
                <w:sz w:val="26"/>
                <w:szCs w:val="26"/>
              </w:rPr>
            </w:pPr>
            <w:r w:rsidRPr="00E111A6">
              <w:rPr>
                <w:b/>
                <w:bCs/>
                <w:sz w:val="26"/>
                <w:szCs w:val="26"/>
              </w:rPr>
              <w:t xml:space="preserve">TRƯỜNG THCS </w:t>
            </w:r>
            <w:r w:rsidR="00932BE3" w:rsidRPr="00E111A6">
              <w:rPr>
                <w:b/>
                <w:bCs/>
                <w:sz w:val="26"/>
                <w:szCs w:val="26"/>
              </w:rPr>
              <w:t>VĂN YÊN</w:t>
            </w:r>
          </w:p>
          <w:p w14:paraId="571C1CB2" w14:textId="475B1BD7" w:rsidR="00757F9C" w:rsidRPr="00E111A6" w:rsidRDefault="00757F9C" w:rsidP="007C3849">
            <w:pPr>
              <w:jc w:val="center"/>
              <w:rPr>
                <w:sz w:val="26"/>
                <w:szCs w:val="26"/>
              </w:rPr>
            </w:pPr>
            <w:r w:rsidRPr="00E111A6">
              <w:rPr>
                <w:b/>
                <w:bCs/>
                <w:sz w:val="26"/>
                <w:szCs w:val="26"/>
              </w:rPr>
              <w:t>--------</w:t>
            </w:r>
            <w:r w:rsidR="00263541">
              <w:rPr>
                <w:b/>
                <w:bCs/>
                <w:sz w:val="26"/>
                <w:szCs w:val="26"/>
              </w:rPr>
              <w:t>--------</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14:paraId="6C85CB4D" w14:textId="2F8D7B5D" w:rsidR="00757F9C" w:rsidRPr="00E111A6" w:rsidRDefault="00757F9C" w:rsidP="007C3849">
            <w:pPr>
              <w:jc w:val="center"/>
              <w:rPr>
                <w:sz w:val="26"/>
                <w:szCs w:val="26"/>
              </w:rPr>
            </w:pPr>
            <w:r w:rsidRPr="00E111A6">
              <w:rPr>
                <w:b/>
                <w:bCs/>
                <w:sz w:val="26"/>
                <w:szCs w:val="26"/>
              </w:rPr>
              <w:t>CỘNG HÒA XÃ HỘI CHỦ NGHĨA VIỆT NAM</w:t>
            </w:r>
            <w:r w:rsidRPr="00E111A6">
              <w:rPr>
                <w:b/>
                <w:bCs/>
                <w:sz w:val="26"/>
                <w:szCs w:val="26"/>
              </w:rPr>
              <w:br/>
              <w:t xml:space="preserve">Độc lập - Tự do - Hạnh phúc </w:t>
            </w:r>
            <w:r w:rsidRPr="00E111A6">
              <w:rPr>
                <w:b/>
                <w:bCs/>
                <w:sz w:val="26"/>
                <w:szCs w:val="26"/>
              </w:rPr>
              <w:br/>
              <w:t>---------------</w:t>
            </w:r>
            <w:r w:rsidR="00263541">
              <w:rPr>
                <w:b/>
                <w:bCs/>
                <w:sz w:val="26"/>
                <w:szCs w:val="26"/>
              </w:rPr>
              <w:t>---------------------</w:t>
            </w:r>
          </w:p>
        </w:tc>
      </w:tr>
      <w:tr w:rsidR="00757F9C" w:rsidRPr="00E111A6" w14:paraId="2D29D20B" w14:textId="77777777" w:rsidTr="007C3849">
        <w:tblPrEx>
          <w:tblBorders>
            <w:top w:val="none" w:sz="0" w:space="0" w:color="auto"/>
            <w:bottom w:val="none" w:sz="0" w:space="0" w:color="auto"/>
            <w:insideH w:val="none" w:sz="0" w:space="0" w:color="auto"/>
            <w:insideV w:val="none" w:sz="0" w:space="0" w:color="auto"/>
          </w:tblBorders>
        </w:tblPrEx>
        <w:trPr>
          <w:trHeight w:val="461"/>
          <w:jc w:val="center"/>
        </w:trPr>
        <w:tc>
          <w:tcPr>
            <w:tcW w:w="4111" w:type="dxa"/>
            <w:tcBorders>
              <w:top w:val="nil"/>
              <w:left w:val="nil"/>
              <w:bottom w:val="nil"/>
              <w:right w:val="nil"/>
              <w:tl2br w:val="nil"/>
              <w:tr2bl w:val="nil"/>
            </w:tcBorders>
            <w:shd w:val="clear" w:color="auto" w:fill="auto"/>
            <w:tcMar>
              <w:top w:w="0" w:type="dxa"/>
              <w:left w:w="108" w:type="dxa"/>
              <w:bottom w:w="0" w:type="dxa"/>
              <w:right w:w="108" w:type="dxa"/>
            </w:tcMar>
          </w:tcPr>
          <w:p w14:paraId="07E0DB0C" w14:textId="77777777" w:rsidR="00757F9C" w:rsidRPr="00E111A6" w:rsidRDefault="00757F9C" w:rsidP="007C3849">
            <w:pPr>
              <w:jc w:val="center"/>
              <w:rPr>
                <w:sz w:val="26"/>
                <w:szCs w:val="26"/>
              </w:rPr>
            </w:pP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14:paraId="5840131B" w14:textId="6DC055E8" w:rsidR="00757F9C" w:rsidRPr="00E111A6" w:rsidRDefault="00E225B0" w:rsidP="0011006B">
            <w:pPr>
              <w:jc w:val="center"/>
              <w:rPr>
                <w:sz w:val="26"/>
                <w:szCs w:val="26"/>
              </w:rPr>
            </w:pPr>
            <w:r>
              <w:rPr>
                <w:i/>
                <w:iCs/>
                <w:sz w:val="26"/>
                <w:szCs w:val="26"/>
              </w:rPr>
              <w:t>Hà Đông</w:t>
            </w:r>
            <w:r w:rsidR="004715C1" w:rsidRPr="00E111A6">
              <w:rPr>
                <w:i/>
                <w:iCs/>
                <w:sz w:val="26"/>
                <w:szCs w:val="26"/>
              </w:rPr>
              <w:t xml:space="preserve">, ngày </w:t>
            </w:r>
            <w:r w:rsidR="0011006B">
              <w:rPr>
                <w:i/>
                <w:iCs/>
                <w:sz w:val="26"/>
                <w:szCs w:val="26"/>
              </w:rPr>
              <w:t>10</w:t>
            </w:r>
            <w:bookmarkStart w:id="0" w:name="_GoBack"/>
            <w:bookmarkEnd w:id="0"/>
            <w:r w:rsidR="004715C1" w:rsidRPr="00E111A6">
              <w:rPr>
                <w:i/>
                <w:iCs/>
                <w:sz w:val="26"/>
                <w:szCs w:val="26"/>
              </w:rPr>
              <w:t xml:space="preserve"> </w:t>
            </w:r>
            <w:r w:rsidR="00D17DBF" w:rsidRPr="00E111A6">
              <w:rPr>
                <w:i/>
                <w:iCs/>
                <w:sz w:val="26"/>
                <w:szCs w:val="26"/>
              </w:rPr>
              <w:t xml:space="preserve"> tháng 7</w:t>
            </w:r>
            <w:r w:rsidR="00757F9C" w:rsidRPr="00E111A6">
              <w:rPr>
                <w:i/>
                <w:iCs/>
                <w:sz w:val="26"/>
                <w:szCs w:val="26"/>
              </w:rPr>
              <w:t xml:space="preserve"> năm </w:t>
            </w:r>
            <w:r w:rsidR="00862DE9" w:rsidRPr="00E111A6">
              <w:rPr>
                <w:i/>
                <w:iCs/>
                <w:sz w:val="26"/>
                <w:szCs w:val="26"/>
              </w:rPr>
              <w:t>202</w:t>
            </w:r>
            <w:r>
              <w:rPr>
                <w:i/>
                <w:iCs/>
                <w:sz w:val="26"/>
                <w:szCs w:val="26"/>
              </w:rPr>
              <w:t>5</w:t>
            </w:r>
          </w:p>
        </w:tc>
      </w:tr>
    </w:tbl>
    <w:p w14:paraId="386BC4AA" w14:textId="77777777" w:rsidR="00521E3C" w:rsidRPr="00E111A6" w:rsidRDefault="00521E3C" w:rsidP="007C3849">
      <w:pPr>
        <w:spacing w:after="120"/>
        <w:jc w:val="center"/>
        <w:rPr>
          <w:b/>
          <w:bCs/>
          <w:sz w:val="32"/>
          <w:szCs w:val="32"/>
        </w:rPr>
      </w:pPr>
    </w:p>
    <w:p w14:paraId="19649157" w14:textId="77777777" w:rsidR="00757F9C" w:rsidRPr="00E111A6" w:rsidRDefault="00757F9C" w:rsidP="007C3849">
      <w:pPr>
        <w:spacing w:after="120"/>
        <w:jc w:val="center"/>
        <w:rPr>
          <w:sz w:val="28"/>
          <w:szCs w:val="28"/>
        </w:rPr>
      </w:pPr>
      <w:r w:rsidRPr="00E111A6">
        <w:rPr>
          <w:b/>
          <w:bCs/>
          <w:sz w:val="28"/>
          <w:szCs w:val="28"/>
        </w:rPr>
        <w:t>THÔNG BÁO</w:t>
      </w:r>
    </w:p>
    <w:p w14:paraId="42287971" w14:textId="75FBC106" w:rsidR="00BA331C" w:rsidRPr="00E111A6" w:rsidRDefault="00155E7D" w:rsidP="007C3849">
      <w:pPr>
        <w:shd w:val="clear" w:color="auto" w:fill="FFFFFF"/>
        <w:jc w:val="center"/>
        <w:rPr>
          <w:b/>
          <w:bCs/>
          <w:sz w:val="28"/>
          <w:szCs w:val="28"/>
          <w:bdr w:val="none" w:sz="0" w:space="0" w:color="auto" w:frame="1"/>
        </w:rPr>
      </w:pPr>
      <w:r w:rsidRPr="00E111A6">
        <w:rPr>
          <w:b/>
          <w:bCs/>
          <w:sz w:val="28"/>
          <w:szCs w:val="28"/>
          <w:bdr w:val="none" w:sz="0" w:space="0" w:color="auto" w:frame="1"/>
        </w:rPr>
        <w:t>Về việc tuyển dụng giáo viên</w:t>
      </w:r>
      <w:r w:rsidR="0001676A" w:rsidRPr="00E111A6">
        <w:rPr>
          <w:b/>
          <w:bCs/>
          <w:sz w:val="28"/>
          <w:szCs w:val="28"/>
          <w:bdr w:val="none" w:sz="0" w:space="0" w:color="auto" w:frame="1"/>
        </w:rPr>
        <w:t xml:space="preserve"> giảng dạy hợp đồng năm học </w:t>
      </w:r>
      <w:r w:rsidR="00E225B0">
        <w:rPr>
          <w:b/>
          <w:bCs/>
          <w:sz w:val="28"/>
          <w:szCs w:val="28"/>
          <w:bdr w:val="none" w:sz="0" w:space="0" w:color="auto" w:frame="1"/>
        </w:rPr>
        <w:t>2025-2026</w:t>
      </w:r>
    </w:p>
    <w:p w14:paraId="25C7BECA" w14:textId="77777777" w:rsidR="007C3849" w:rsidRPr="00E111A6" w:rsidRDefault="00155E7D" w:rsidP="007C3849">
      <w:pPr>
        <w:shd w:val="clear" w:color="auto" w:fill="FFFFFF"/>
        <w:ind w:firstLine="720"/>
        <w:rPr>
          <w:sz w:val="28"/>
          <w:szCs w:val="28"/>
        </w:rPr>
      </w:pPr>
      <w:r w:rsidRPr="00E111A6">
        <w:rPr>
          <w:sz w:val="28"/>
          <w:szCs w:val="28"/>
        </w:rPr>
        <w:t xml:space="preserve">  </w:t>
      </w:r>
    </w:p>
    <w:p w14:paraId="7AEF23F2" w14:textId="0870C227" w:rsidR="00757F9C" w:rsidRPr="00E111A6" w:rsidRDefault="00757F9C" w:rsidP="004715C1">
      <w:pPr>
        <w:shd w:val="clear" w:color="auto" w:fill="FFFFFF"/>
        <w:spacing w:line="312" w:lineRule="auto"/>
        <w:rPr>
          <w:sz w:val="28"/>
          <w:szCs w:val="28"/>
        </w:rPr>
      </w:pPr>
      <w:r w:rsidRPr="00E111A6">
        <w:rPr>
          <w:sz w:val="26"/>
          <w:szCs w:val="26"/>
        </w:rPr>
        <w:t xml:space="preserve">          </w:t>
      </w:r>
      <w:r w:rsidRPr="00E111A6">
        <w:rPr>
          <w:sz w:val="28"/>
          <w:szCs w:val="28"/>
        </w:rPr>
        <w:t xml:space="preserve">Trường </w:t>
      </w:r>
      <w:r w:rsidR="00823F35" w:rsidRPr="00E111A6">
        <w:rPr>
          <w:sz w:val="28"/>
          <w:szCs w:val="28"/>
        </w:rPr>
        <w:t xml:space="preserve">THCS </w:t>
      </w:r>
      <w:r w:rsidR="00932BE3" w:rsidRPr="00E111A6">
        <w:rPr>
          <w:sz w:val="28"/>
          <w:szCs w:val="28"/>
        </w:rPr>
        <w:t xml:space="preserve">Văn Yên </w:t>
      </w:r>
      <w:r w:rsidRPr="00E111A6">
        <w:rPr>
          <w:sz w:val="28"/>
          <w:szCs w:val="28"/>
        </w:rPr>
        <w:t>thôn</w:t>
      </w:r>
      <w:r w:rsidR="00823F35" w:rsidRPr="00E111A6">
        <w:rPr>
          <w:sz w:val="28"/>
          <w:szCs w:val="28"/>
        </w:rPr>
        <w:t xml:space="preserve">g báo tuyển giáo viên </w:t>
      </w:r>
      <w:r w:rsidR="00651DED" w:rsidRPr="00E111A6">
        <w:rPr>
          <w:sz w:val="28"/>
          <w:szCs w:val="28"/>
        </w:rPr>
        <w:t>hợp đồng</w:t>
      </w:r>
      <w:r w:rsidR="00D17DBF" w:rsidRPr="00E111A6">
        <w:rPr>
          <w:sz w:val="28"/>
          <w:szCs w:val="28"/>
        </w:rPr>
        <w:t xml:space="preserve"> giảng dạy tại trường</w:t>
      </w:r>
      <w:r w:rsidR="00651DED" w:rsidRPr="00E111A6">
        <w:rPr>
          <w:sz w:val="28"/>
          <w:szCs w:val="28"/>
        </w:rPr>
        <w:t xml:space="preserve"> </w:t>
      </w:r>
      <w:r w:rsidRPr="00E111A6">
        <w:rPr>
          <w:sz w:val="28"/>
          <w:szCs w:val="28"/>
        </w:rPr>
        <w:t xml:space="preserve">năm học </w:t>
      </w:r>
      <w:r w:rsidR="00E225B0">
        <w:rPr>
          <w:sz w:val="28"/>
          <w:szCs w:val="28"/>
        </w:rPr>
        <w:t>2025-2026</w:t>
      </w:r>
      <w:r w:rsidRPr="00E111A6">
        <w:rPr>
          <w:sz w:val="28"/>
          <w:szCs w:val="28"/>
        </w:rPr>
        <w:t xml:space="preserve"> như sau:</w:t>
      </w:r>
    </w:p>
    <w:p w14:paraId="4342EF94" w14:textId="77777777" w:rsidR="00D17DBF" w:rsidRPr="00E111A6" w:rsidRDefault="00D17DBF" w:rsidP="004715C1">
      <w:pPr>
        <w:shd w:val="clear" w:color="auto" w:fill="FFFFFF"/>
        <w:spacing w:line="312" w:lineRule="auto"/>
        <w:rPr>
          <w:sz w:val="28"/>
          <w:szCs w:val="28"/>
        </w:rPr>
      </w:pPr>
    </w:p>
    <w:tbl>
      <w:tblPr>
        <w:tblStyle w:val="TableGrid"/>
        <w:tblW w:w="9067" w:type="dxa"/>
        <w:tblLook w:val="04A0" w:firstRow="1" w:lastRow="0" w:firstColumn="1" w:lastColumn="0" w:noHBand="0" w:noVBand="1"/>
      </w:tblPr>
      <w:tblGrid>
        <w:gridCol w:w="985"/>
        <w:gridCol w:w="2838"/>
        <w:gridCol w:w="2444"/>
        <w:gridCol w:w="2800"/>
      </w:tblGrid>
      <w:tr w:rsidR="00E111A6" w:rsidRPr="00E111A6" w14:paraId="18490F8F" w14:textId="77777777" w:rsidTr="003A360F">
        <w:tc>
          <w:tcPr>
            <w:tcW w:w="985" w:type="dxa"/>
          </w:tcPr>
          <w:p w14:paraId="79EDD38F" w14:textId="77777777" w:rsidR="00D17DBF" w:rsidRPr="00E111A6" w:rsidRDefault="00D17DBF" w:rsidP="004715C1">
            <w:pPr>
              <w:spacing w:line="312" w:lineRule="auto"/>
              <w:jc w:val="center"/>
              <w:rPr>
                <w:b/>
                <w:sz w:val="28"/>
                <w:szCs w:val="28"/>
              </w:rPr>
            </w:pPr>
            <w:r w:rsidRPr="00E111A6">
              <w:rPr>
                <w:b/>
                <w:sz w:val="28"/>
                <w:szCs w:val="28"/>
              </w:rPr>
              <w:t>STT</w:t>
            </w:r>
          </w:p>
        </w:tc>
        <w:tc>
          <w:tcPr>
            <w:tcW w:w="2838" w:type="dxa"/>
          </w:tcPr>
          <w:p w14:paraId="33DA0A23" w14:textId="77777777" w:rsidR="00D17DBF" w:rsidRPr="00E111A6" w:rsidRDefault="00D17DBF" w:rsidP="004715C1">
            <w:pPr>
              <w:spacing w:line="312" w:lineRule="auto"/>
              <w:jc w:val="center"/>
              <w:rPr>
                <w:b/>
                <w:sz w:val="28"/>
                <w:szCs w:val="28"/>
              </w:rPr>
            </w:pPr>
            <w:r w:rsidRPr="00E111A6">
              <w:rPr>
                <w:b/>
                <w:sz w:val="28"/>
                <w:szCs w:val="28"/>
              </w:rPr>
              <w:t>Môn dạy</w:t>
            </w:r>
          </w:p>
        </w:tc>
        <w:tc>
          <w:tcPr>
            <w:tcW w:w="2444" w:type="dxa"/>
          </w:tcPr>
          <w:p w14:paraId="4EC3BDDA" w14:textId="77777777" w:rsidR="00D17DBF" w:rsidRPr="00E111A6" w:rsidRDefault="00D17DBF" w:rsidP="004715C1">
            <w:pPr>
              <w:spacing w:line="312" w:lineRule="auto"/>
              <w:jc w:val="center"/>
              <w:rPr>
                <w:b/>
                <w:sz w:val="28"/>
                <w:szCs w:val="28"/>
              </w:rPr>
            </w:pPr>
            <w:r w:rsidRPr="00E111A6">
              <w:rPr>
                <w:b/>
                <w:sz w:val="28"/>
                <w:szCs w:val="28"/>
              </w:rPr>
              <w:t>Số lượng GV</w:t>
            </w:r>
          </w:p>
        </w:tc>
        <w:tc>
          <w:tcPr>
            <w:tcW w:w="2800" w:type="dxa"/>
          </w:tcPr>
          <w:p w14:paraId="46572591" w14:textId="77777777" w:rsidR="00D17DBF" w:rsidRPr="00E111A6" w:rsidRDefault="00D17DBF" w:rsidP="004715C1">
            <w:pPr>
              <w:spacing w:line="312" w:lineRule="auto"/>
              <w:jc w:val="center"/>
              <w:rPr>
                <w:b/>
                <w:sz w:val="28"/>
                <w:szCs w:val="28"/>
              </w:rPr>
            </w:pPr>
            <w:r w:rsidRPr="00E111A6">
              <w:rPr>
                <w:b/>
                <w:sz w:val="28"/>
                <w:szCs w:val="28"/>
              </w:rPr>
              <w:t>Đã nộp hồ sơ ứng tuyển</w:t>
            </w:r>
          </w:p>
        </w:tc>
      </w:tr>
      <w:tr w:rsidR="00E111A6" w:rsidRPr="00E111A6" w14:paraId="224205AC" w14:textId="77777777" w:rsidTr="003A360F">
        <w:tc>
          <w:tcPr>
            <w:tcW w:w="985" w:type="dxa"/>
          </w:tcPr>
          <w:p w14:paraId="45E6994C" w14:textId="799CAC66" w:rsidR="003A360F" w:rsidRPr="00E111A6" w:rsidRDefault="003A360F" w:rsidP="003A360F">
            <w:pPr>
              <w:spacing w:line="312" w:lineRule="auto"/>
              <w:jc w:val="center"/>
              <w:rPr>
                <w:sz w:val="28"/>
                <w:szCs w:val="28"/>
              </w:rPr>
            </w:pPr>
            <w:r w:rsidRPr="00E111A6">
              <w:rPr>
                <w:bCs/>
                <w:sz w:val="28"/>
                <w:szCs w:val="28"/>
              </w:rPr>
              <w:t>1</w:t>
            </w:r>
          </w:p>
        </w:tc>
        <w:tc>
          <w:tcPr>
            <w:tcW w:w="2838" w:type="dxa"/>
          </w:tcPr>
          <w:p w14:paraId="3A93C2DD" w14:textId="21B0EC9F" w:rsidR="003A360F" w:rsidRPr="00E225B0" w:rsidRDefault="003A360F" w:rsidP="003A360F">
            <w:pPr>
              <w:spacing w:line="312" w:lineRule="auto"/>
              <w:rPr>
                <w:color w:val="FF0000"/>
                <w:sz w:val="28"/>
                <w:szCs w:val="28"/>
              </w:rPr>
            </w:pPr>
            <w:r w:rsidRPr="00E225B0">
              <w:rPr>
                <w:color w:val="FF0000"/>
                <w:sz w:val="28"/>
                <w:szCs w:val="28"/>
              </w:rPr>
              <w:t>Giáo viên Tiếng Anh</w:t>
            </w:r>
          </w:p>
        </w:tc>
        <w:tc>
          <w:tcPr>
            <w:tcW w:w="2444" w:type="dxa"/>
          </w:tcPr>
          <w:p w14:paraId="51A77259" w14:textId="0A9B608D" w:rsidR="003A360F" w:rsidRPr="00E225B0" w:rsidRDefault="003A360F" w:rsidP="003A360F">
            <w:pPr>
              <w:spacing w:line="312" w:lineRule="auto"/>
              <w:jc w:val="center"/>
              <w:rPr>
                <w:color w:val="FF0000"/>
                <w:sz w:val="28"/>
                <w:szCs w:val="28"/>
              </w:rPr>
            </w:pPr>
            <w:r w:rsidRPr="00E225B0">
              <w:rPr>
                <w:color w:val="FF0000"/>
                <w:sz w:val="28"/>
                <w:szCs w:val="28"/>
              </w:rPr>
              <w:t>02</w:t>
            </w:r>
          </w:p>
        </w:tc>
        <w:tc>
          <w:tcPr>
            <w:tcW w:w="2800" w:type="dxa"/>
          </w:tcPr>
          <w:p w14:paraId="1FDAA6E9" w14:textId="77777777" w:rsidR="003A360F" w:rsidRPr="00E111A6" w:rsidRDefault="003A360F" w:rsidP="003A360F">
            <w:pPr>
              <w:spacing w:line="312" w:lineRule="auto"/>
              <w:jc w:val="center"/>
              <w:rPr>
                <w:sz w:val="28"/>
                <w:szCs w:val="28"/>
              </w:rPr>
            </w:pPr>
          </w:p>
        </w:tc>
      </w:tr>
      <w:tr w:rsidR="00E111A6" w:rsidRPr="00E111A6" w14:paraId="4A1370CD" w14:textId="77777777" w:rsidTr="003A360F">
        <w:tc>
          <w:tcPr>
            <w:tcW w:w="985" w:type="dxa"/>
          </w:tcPr>
          <w:p w14:paraId="59E066D5" w14:textId="2488F70E" w:rsidR="003A360F" w:rsidRPr="00E111A6" w:rsidRDefault="003A360F" w:rsidP="003A360F">
            <w:pPr>
              <w:spacing w:line="312" w:lineRule="auto"/>
              <w:jc w:val="center"/>
              <w:rPr>
                <w:sz w:val="28"/>
                <w:szCs w:val="28"/>
              </w:rPr>
            </w:pPr>
            <w:r w:rsidRPr="00E111A6">
              <w:rPr>
                <w:bCs/>
                <w:sz w:val="28"/>
                <w:szCs w:val="28"/>
              </w:rPr>
              <w:t>2</w:t>
            </w:r>
          </w:p>
        </w:tc>
        <w:tc>
          <w:tcPr>
            <w:tcW w:w="2838" w:type="dxa"/>
          </w:tcPr>
          <w:p w14:paraId="10D5E0EF" w14:textId="3409030C" w:rsidR="003A360F" w:rsidRPr="0011006B" w:rsidRDefault="003A360F" w:rsidP="0011006B">
            <w:pPr>
              <w:spacing w:line="312" w:lineRule="auto"/>
              <w:rPr>
                <w:color w:val="FF0000"/>
                <w:sz w:val="28"/>
                <w:szCs w:val="28"/>
              </w:rPr>
            </w:pPr>
            <w:r w:rsidRPr="00E225B0">
              <w:rPr>
                <w:color w:val="FF0000"/>
                <w:sz w:val="28"/>
                <w:szCs w:val="28"/>
              </w:rPr>
              <w:t xml:space="preserve">Giáo viên </w:t>
            </w:r>
            <w:r w:rsidR="0011006B">
              <w:rPr>
                <w:color w:val="FF0000"/>
                <w:sz w:val="28"/>
                <w:szCs w:val="28"/>
              </w:rPr>
              <w:t>mỹ thuật</w:t>
            </w:r>
          </w:p>
        </w:tc>
        <w:tc>
          <w:tcPr>
            <w:tcW w:w="2444" w:type="dxa"/>
          </w:tcPr>
          <w:p w14:paraId="7822E559" w14:textId="1B60B01B" w:rsidR="003A360F" w:rsidRPr="00E225B0" w:rsidRDefault="003A360F" w:rsidP="003A360F">
            <w:pPr>
              <w:spacing w:line="312" w:lineRule="auto"/>
              <w:jc w:val="center"/>
              <w:rPr>
                <w:color w:val="FF0000"/>
                <w:sz w:val="28"/>
                <w:szCs w:val="28"/>
              </w:rPr>
            </w:pPr>
            <w:r w:rsidRPr="00E225B0">
              <w:rPr>
                <w:color w:val="FF0000"/>
                <w:sz w:val="28"/>
                <w:szCs w:val="28"/>
              </w:rPr>
              <w:t>01</w:t>
            </w:r>
          </w:p>
        </w:tc>
        <w:tc>
          <w:tcPr>
            <w:tcW w:w="2800" w:type="dxa"/>
          </w:tcPr>
          <w:p w14:paraId="6DC56DD5" w14:textId="77777777" w:rsidR="003A360F" w:rsidRPr="00E111A6" w:rsidRDefault="003A360F" w:rsidP="003A360F">
            <w:pPr>
              <w:spacing w:line="312" w:lineRule="auto"/>
              <w:jc w:val="center"/>
              <w:rPr>
                <w:sz w:val="28"/>
                <w:szCs w:val="28"/>
              </w:rPr>
            </w:pPr>
          </w:p>
        </w:tc>
      </w:tr>
      <w:tr w:rsidR="00E111A6" w:rsidRPr="00E111A6" w14:paraId="163CF704" w14:textId="77777777" w:rsidTr="003A360F">
        <w:tc>
          <w:tcPr>
            <w:tcW w:w="985" w:type="dxa"/>
          </w:tcPr>
          <w:p w14:paraId="66DB3C04" w14:textId="21C542A1" w:rsidR="003A360F" w:rsidRPr="00E111A6" w:rsidRDefault="003A360F" w:rsidP="003A360F">
            <w:pPr>
              <w:spacing w:line="312" w:lineRule="auto"/>
              <w:jc w:val="center"/>
              <w:rPr>
                <w:sz w:val="28"/>
                <w:szCs w:val="28"/>
              </w:rPr>
            </w:pPr>
            <w:r w:rsidRPr="00E111A6">
              <w:rPr>
                <w:bCs/>
                <w:sz w:val="28"/>
                <w:szCs w:val="28"/>
              </w:rPr>
              <w:t>3</w:t>
            </w:r>
          </w:p>
        </w:tc>
        <w:tc>
          <w:tcPr>
            <w:tcW w:w="2838" w:type="dxa"/>
          </w:tcPr>
          <w:p w14:paraId="039A539A" w14:textId="526B2F4F" w:rsidR="003A360F" w:rsidRPr="00E225B0" w:rsidRDefault="003A360F" w:rsidP="003A360F">
            <w:pPr>
              <w:spacing w:line="312" w:lineRule="auto"/>
              <w:rPr>
                <w:color w:val="FF0000"/>
                <w:sz w:val="28"/>
                <w:szCs w:val="28"/>
              </w:rPr>
            </w:pPr>
            <w:r w:rsidRPr="00E225B0">
              <w:rPr>
                <w:color w:val="FF0000"/>
                <w:sz w:val="28"/>
                <w:szCs w:val="28"/>
              </w:rPr>
              <w:t xml:space="preserve">Giáo viên </w:t>
            </w:r>
            <w:r w:rsidRPr="00E225B0">
              <w:rPr>
                <w:color w:val="FF0000"/>
                <w:sz w:val="28"/>
                <w:szCs w:val="28"/>
                <w:lang w:val="vi-VN"/>
              </w:rPr>
              <w:t>LS và ĐL</w:t>
            </w:r>
          </w:p>
        </w:tc>
        <w:tc>
          <w:tcPr>
            <w:tcW w:w="2444" w:type="dxa"/>
          </w:tcPr>
          <w:p w14:paraId="5285EEDF" w14:textId="59A032DB" w:rsidR="003A360F" w:rsidRPr="00E225B0" w:rsidRDefault="003A360F" w:rsidP="0011006B">
            <w:pPr>
              <w:spacing w:line="312" w:lineRule="auto"/>
              <w:jc w:val="center"/>
              <w:rPr>
                <w:color w:val="FF0000"/>
                <w:sz w:val="28"/>
                <w:szCs w:val="28"/>
              </w:rPr>
            </w:pPr>
            <w:r w:rsidRPr="00E225B0">
              <w:rPr>
                <w:color w:val="FF0000"/>
                <w:sz w:val="28"/>
                <w:szCs w:val="28"/>
              </w:rPr>
              <w:t>0</w:t>
            </w:r>
            <w:r w:rsidR="0011006B">
              <w:rPr>
                <w:color w:val="FF0000"/>
                <w:sz w:val="28"/>
                <w:szCs w:val="28"/>
              </w:rPr>
              <w:t>5</w:t>
            </w:r>
          </w:p>
        </w:tc>
        <w:tc>
          <w:tcPr>
            <w:tcW w:w="2800" w:type="dxa"/>
          </w:tcPr>
          <w:p w14:paraId="7729B621" w14:textId="77777777" w:rsidR="003A360F" w:rsidRPr="00E111A6" w:rsidRDefault="003A360F" w:rsidP="003A360F">
            <w:pPr>
              <w:spacing w:line="312" w:lineRule="auto"/>
              <w:jc w:val="center"/>
              <w:rPr>
                <w:sz w:val="28"/>
                <w:szCs w:val="28"/>
              </w:rPr>
            </w:pPr>
          </w:p>
        </w:tc>
      </w:tr>
      <w:tr w:rsidR="00E111A6" w:rsidRPr="00E111A6" w14:paraId="051CC2E9" w14:textId="77777777" w:rsidTr="003A360F">
        <w:tc>
          <w:tcPr>
            <w:tcW w:w="985" w:type="dxa"/>
          </w:tcPr>
          <w:p w14:paraId="3A163D65" w14:textId="0ABDF2D8" w:rsidR="003A360F" w:rsidRPr="00E111A6" w:rsidRDefault="003A360F" w:rsidP="003A360F">
            <w:pPr>
              <w:spacing w:line="312" w:lineRule="auto"/>
              <w:jc w:val="center"/>
              <w:rPr>
                <w:sz w:val="28"/>
                <w:szCs w:val="28"/>
              </w:rPr>
            </w:pPr>
            <w:r w:rsidRPr="00E111A6">
              <w:rPr>
                <w:bCs/>
                <w:sz w:val="28"/>
                <w:szCs w:val="28"/>
              </w:rPr>
              <w:t>4</w:t>
            </w:r>
          </w:p>
        </w:tc>
        <w:tc>
          <w:tcPr>
            <w:tcW w:w="2838" w:type="dxa"/>
          </w:tcPr>
          <w:p w14:paraId="023E2157" w14:textId="341A1233" w:rsidR="003A360F" w:rsidRPr="00E225B0" w:rsidRDefault="003A360F" w:rsidP="003A360F">
            <w:pPr>
              <w:spacing w:line="312" w:lineRule="auto"/>
              <w:rPr>
                <w:color w:val="FF0000"/>
                <w:sz w:val="28"/>
                <w:szCs w:val="28"/>
              </w:rPr>
            </w:pPr>
            <w:r w:rsidRPr="00E225B0">
              <w:rPr>
                <w:color w:val="FF0000"/>
                <w:sz w:val="28"/>
                <w:szCs w:val="28"/>
              </w:rPr>
              <w:t>Giáo viên KHTN</w:t>
            </w:r>
          </w:p>
        </w:tc>
        <w:tc>
          <w:tcPr>
            <w:tcW w:w="2444" w:type="dxa"/>
          </w:tcPr>
          <w:p w14:paraId="2491AB53" w14:textId="77E90E41" w:rsidR="003A360F" w:rsidRPr="00E225B0" w:rsidRDefault="003A360F" w:rsidP="0011006B">
            <w:pPr>
              <w:spacing w:line="312" w:lineRule="auto"/>
              <w:jc w:val="center"/>
              <w:rPr>
                <w:color w:val="FF0000"/>
                <w:sz w:val="28"/>
                <w:szCs w:val="28"/>
              </w:rPr>
            </w:pPr>
            <w:r w:rsidRPr="00E225B0">
              <w:rPr>
                <w:color w:val="FF0000"/>
                <w:sz w:val="28"/>
                <w:szCs w:val="28"/>
              </w:rPr>
              <w:t>0</w:t>
            </w:r>
            <w:r w:rsidR="0011006B">
              <w:rPr>
                <w:color w:val="FF0000"/>
                <w:sz w:val="28"/>
                <w:szCs w:val="28"/>
              </w:rPr>
              <w:t>1</w:t>
            </w:r>
          </w:p>
        </w:tc>
        <w:tc>
          <w:tcPr>
            <w:tcW w:w="2800" w:type="dxa"/>
          </w:tcPr>
          <w:p w14:paraId="036642C9" w14:textId="77777777" w:rsidR="003A360F" w:rsidRPr="00E111A6" w:rsidRDefault="003A360F" w:rsidP="003A360F">
            <w:pPr>
              <w:spacing w:line="312" w:lineRule="auto"/>
              <w:jc w:val="center"/>
              <w:rPr>
                <w:sz w:val="28"/>
                <w:szCs w:val="28"/>
              </w:rPr>
            </w:pPr>
          </w:p>
        </w:tc>
      </w:tr>
      <w:tr w:rsidR="003A360F" w:rsidRPr="00E111A6" w14:paraId="6E8F3618" w14:textId="77777777" w:rsidTr="003A360F">
        <w:tc>
          <w:tcPr>
            <w:tcW w:w="985" w:type="dxa"/>
          </w:tcPr>
          <w:p w14:paraId="3711AEAB" w14:textId="107BE169" w:rsidR="003A360F" w:rsidRPr="00E111A6" w:rsidRDefault="003A360F" w:rsidP="003A360F">
            <w:pPr>
              <w:spacing w:line="312" w:lineRule="auto"/>
              <w:jc w:val="center"/>
              <w:rPr>
                <w:sz w:val="28"/>
                <w:szCs w:val="28"/>
              </w:rPr>
            </w:pPr>
            <w:r w:rsidRPr="00E111A6">
              <w:rPr>
                <w:bCs/>
                <w:sz w:val="28"/>
                <w:szCs w:val="28"/>
              </w:rPr>
              <w:t>5</w:t>
            </w:r>
          </w:p>
        </w:tc>
        <w:tc>
          <w:tcPr>
            <w:tcW w:w="2838" w:type="dxa"/>
          </w:tcPr>
          <w:p w14:paraId="3C66A22D" w14:textId="254BDCAE" w:rsidR="003A360F" w:rsidRPr="00E225B0" w:rsidRDefault="003A360F" w:rsidP="0011006B">
            <w:pPr>
              <w:spacing w:line="312" w:lineRule="auto"/>
              <w:rPr>
                <w:color w:val="FF0000"/>
                <w:sz w:val="28"/>
                <w:szCs w:val="28"/>
              </w:rPr>
            </w:pPr>
            <w:r w:rsidRPr="00E225B0">
              <w:rPr>
                <w:color w:val="FF0000"/>
                <w:sz w:val="28"/>
                <w:szCs w:val="28"/>
              </w:rPr>
              <w:t xml:space="preserve">Giáo viên </w:t>
            </w:r>
            <w:r w:rsidR="0011006B">
              <w:rPr>
                <w:color w:val="FF0000"/>
                <w:sz w:val="28"/>
                <w:szCs w:val="28"/>
              </w:rPr>
              <w:t>Tin học</w:t>
            </w:r>
          </w:p>
        </w:tc>
        <w:tc>
          <w:tcPr>
            <w:tcW w:w="2444" w:type="dxa"/>
          </w:tcPr>
          <w:p w14:paraId="486859D6" w14:textId="2A433D17" w:rsidR="003A360F" w:rsidRPr="00E225B0" w:rsidRDefault="003A360F" w:rsidP="0011006B">
            <w:pPr>
              <w:spacing w:line="312" w:lineRule="auto"/>
              <w:jc w:val="center"/>
              <w:rPr>
                <w:color w:val="FF0000"/>
                <w:sz w:val="28"/>
                <w:szCs w:val="28"/>
              </w:rPr>
            </w:pPr>
            <w:r w:rsidRPr="00E225B0">
              <w:rPr>
                <w:color w:val="FF0000"/>
                <w:sz w:val="28"/>
                <w:szCs w:val="28"/>
              </w:rPr>
              <w:t>0</w:t>
            </w:r>
            <w:r w:rsidR="0011006B">
              <w:rPr>
                <w:color w:val="FF0000"/>
                <w:sz w:val="28"/>
                <w:szCs w:val="28"/>
              </w:rPr>
              <w:t>1</w:t>
            </w:r>
          </w:p>
        </w:tc>
        <w:tc>
          <w:tcPr>
            <w:tcW w:w="2800" w:type="dxa"/>
          </w:tcPr>
          <w:p w14:paraId="664B3723" w14:textId="77777777" w:rsidR="003A360F" w:rsidRPr="00E111A6" w:rsidRDefault="003A360F" w:rsidP="003A360F">
            <w:pPr>
              <w:spacing w:line="312" w:lineRule="auto"/>
              <w:jc w:val="center"/>
              <w:rPr>
                <w:sz w:val="28"/>
                <w:szCs w:val="28"/>
              </w:rPr>
            </w:pPr>
          </w:p>
        </w:tc>
      </w:tr>
      <w:tr w:rsidR="0011006B" w:rsidRPr="00E111A6" w14:paraId="4E68CA99" w14:textId="77777777" w:rsidTr="003A360F">
        <w:tc>
          <w:tcPr>
            <w:tcW w:w="985" w:type="dxa"/>
          </w:tcPr>
          <w:p w14:paraId="6F3D583A" w14:textId="253132A4" w:rsidR="0011006B" w:rsidRPr="00E111A6" w:rsidRDefault="0011006B" w:rsidP="003A360F">
            <w:pPr>
              <w:spacing w:line="312" w:lineRule="auto"/>
              <w:jc w:val="center"/>
              <w:rPr>
                <w:bCs/>
                <w:sz w:val="28"/>
                <w:szCs w:val="28"/>
              </w:rPr>
            </w:pPr>
            <w:r>
              <w:rPr>
                <w:bCs/>
                <w:sz w:val="28"/>
                <w:szCs w:val="28"/>
              </w:rPr>
              <w:t>6</w:t>
            </w:r>
          </w:p>
        </w:tc>
        <w:tc>
          <w:tcPr>
            <w:tcW w:w="2838" w:type="dxa"/>
          </w:tcPr>
          <w:p w14:paraId="1F6E9651" w14:textId="2F0528E4" w:rsidR="0011006B" w:rsidRPr="00E225B0" w:rsidRDefault="0011006B" w:rsidP="003A360F">
            <w:pPr>
              <w:spacing w:line="312" w:lineRule="auto"/>
              <w:rPr>
                <w:color w:val="FF0000"/>
                <w:sz w:val="28"/>
                <w:szCs w:val="28"/>
              </w:rPr>
            </w:pPr>
            <w:r>
              <w:rPr>
                <w:color w:val="FF0000"/>
                <w:sz w:val="28"/>
                <w:szCs w:val="28"/>
              </w:rPr>
              <w:t xml:space="preserve">Giáo viên Âm nhạc </w:t>
            </w:r>
          </w:p>
        </w:tc>
        <w:tc>
          <w:tcPr>
            <w:tcW w:w="2444" w:type="dxa"/>
          </w:tcPr>
          <w:p w14:paraId="708974F8" w14:textId="546BAF39" w:rsidR="0011006B" w:rsidRPr="00E225B0" w:rsidRDefault="0011006B" w:rsidP="003A360F">
            <w:pPr>
              <w:spacing w:line="312" w:lineRule="auto"/>
              <w:jc w:val="center"/>
              <w:rPr>
                <w:color w:val="FF0000"/>
                <w:sz w:val="28"/>
                <w:szCs w:val="28"/>
              </w:rPr>
            </w:pPr>
            <w:r>
              <w:rPr>
                <w:color w:val="FF0000"/>
                <w:sz w:val="28"/>
                <w:szCs w:val="28"/>
              </w:rPr>
              <w:t>01</w:t>
            </w:r>
          </w:p>
        </w:tc>
        <w:tc>
          <w:tcPr>
            <w:tcW w:w="2800" w:type="dxa"/>
          </w:tcPr>
          <w:p w14:paraId="64593C3D" w14:textId="77777777" w:rsidR="0011006B" w:rsidRPr="00E111A6" w:rsidRDefault="0011006B" w:rsidP="003A360F">
            <w:pPr>
              <w:spacing w:line="312" w:lineRule="auto"/>
              <w:jc w:val="center"/>
              <w:rPr>
                <w:sz w:val="28"/>
                <w:szCs w:val="28"/>
              </w:rPr>
            </w:pPr>
          </w:p>
        </w:tc>
      </w:tr>
    </w:tbl>
    <w:p w14:paraId="3BDD2500" w14:textId="77777777" w:rsidR="004715C1" w:rsidRPr="00E111A6" w:rsidRDefault="004715C1" w:rsidP="004715C1">
      <w:pPr>
        <w:shd w:val="clear" w:color="auto" w:fill="FFFFFF"/>
        <w:spacing w:line="312" w:lineRule="auto"/>
        <w:ind w:firstLine="720"/>
        <w:rPr>
          <w:b/>
          <w:sz w:val="28"/>
          <w:szCs w:val="28"/>
        </w:rPr>
      </w:pPr>
    </w:p>
    <w:p w14:paraId="2DE154F5" w14:textId="77777777" w:rsidR="00651DED" w:rsidRPr="00E111A6" w:rsidRDefault="00A172DA" w:rsidP="004715C1">
      <w:pPr>
        <w:shd w:val="clear" w:color="auto" w:fill="FFFFFF"/>
        <w:spacing w:line="312" w:lineRule="auto"/>
        <w:ind w:firstLine="720"/>
        <w:rPr>
          <w:b/>
          <w:sz w:val="28"/>
          <w:szCs w:val="28"/>
        </w:rPr>
      </w:pPr>
      <w:r w:rsidRPr="00E111A6">
        <w:rPr>
          <w:b/>
          <w:sz w:val="28"/>
          <w:szCs w:val="28"/>
        </w:rPr>
        <w:t>1.</w:t>
      </w:r>
      <w:r w:rsidR="00521E3C" w:rsidRPr="00E111A6">
        <w:rPr>
          <w:b/>
          <w:sz w:val="28"/>
          <w:szCs w:val="28"/>
        </w:rPr>
        <w:t xml:space="preserve"> </w:t>
      </w:r>
      <w:r w:rsidR="00D17DBF" w:rsidRPr="00E111A6">
        <w:rPr>
          <w:b/>
          <w:sz w:val="28"/>
          <w:szCs w:val="28"/>
        </w:rPr>
        <w:t>Yêu cầu</w:t>
      </w:r>
    </w:p>
    <w:p w14:paraId="3884FA52" w14:textId="77777777" w:rsidR="00D17DBF" w:rsidRPr="00E111A6" w:rsidRDefault="00D17DBF" w:rsidP="004715C1">
      <w:pPr>
        <w:shd w:val="clear" w:color="auto" w:fill="FFFFFF"/>
        <w:spacing w:line="312" w:lineRule="auto"/>
        <w:ind w:firstLine="720"/>
        <w:rPr>
          <w:sz w:val="28"/>
          <w:szCs w:val="28"/>
        </w:rPr>
      </w:pPr>
      <w:r w:rsidRPr="00E111A6">
        <w:rPr>
          <w:sz w:val="28"/>
          <w:szCs w:val="28"/>
        </w:rPr>
        <w:t>- Thái độ: Cầu thị, tích cực</w:t>
      </w:r>
      <w:r w:rsidR="0024770E" w:rsidRPr="00E111A6">
        <w:rPr>
          <w:sz w:val="28"/>
          <w:szCs w:val="28"/>
        </w:rPr>
        <w:t>, chấp hành mọi chủ trương, đường lối và các quy định của cơ quan.</w:t>
      </w:r>
    </w:p>
    <w:p w14:paraId="6083E1EC" w14:textId="77777777" w:rsidR="0024770E" w:rsidRPr="00E111A6" w:rsidRDefault="0024770E" w:rsidP="004715C1">
      <w:pPr>
        <w:shd w:val="clear" w:color="auto" w:fill="FFFFFF"/>
        <w:spacing w:line="312" w:lineRule="auto"/>
        <w:ind w:firstLine="720"/>
        <w:rPr>
          <w:sz w:val="28"/>
          <w:szCs w:val="28"/>
        </w:rPr>
      </w:pPr>
      <w:r w:rsidRPr="00E111A6">
        <w:rPr>
          <w:sz w:val="28"/>
          <w:szCs w:val="28"/>
        </w:rPr>
        <w:t xml:space="preserve">- Sức khỏe: Đảm bảo cho công việc dạy học và các hoạt động giáo dục; không tuyển nhân sự đang trong giai đoạn </w:t>
      </w:r>
      <w:proofErr w:type="gramStart"/>
      <w:r w:rsidRPr="00E111A6">
        <w:rPr>
          <w:sz w:val="28"/>
          <w:szCs w:val="28"/>
        </w:rPr>
        <w:t>thai</w:t>
      </w:r>
      <w:proofErr w:type="gramEnd"/>
      <w:r w:rsidRPr="00E111A6">
        <w:rPr>
          <w:sz w:val="28"/>
          <w:szCs w:val="28"/>
        </w:rPr>
        <w:t xml:space="preserve"> kỳ hoặc nuôi con nhỏ dưới 18 tháng tuổi (đối với nữ).</w:t>
      </w:r>
    </w:p>
    <w:p w14:paraId="3E7EF52C" w14:textId="77777777" w:rsidR="0024770E" w:rsidRPr="00E111A6" w:rsidRDefault="0024770E" w:rsidP="004715C1">
      <w:pPr>
        <w:shd w:val="clear" w:color="auto" w:fill="FFFFFF"/>
        <w:spacing w:line="312" w:lineRule="auto"/>
        <w:ind w:firstLine="720"/>
        <w:rPr>
          <w:sz w:val="28"/>
          <w:szCs w:val="28"/>
        </w:rPr>
      </w:pPr>
      <w:r w:rsidRPr="00E111A6">
        <w:rPr>
          <w:sz w:val="28"/>
          <w:szCs w:val="28"/>
        </w:rPr>
        <w:t>- Chuyên môn: Tốt nghiệp ĐHSP đúng chuyên ngành dạy học cấp THCS.</w:t>
      </w:r>
    </w:p>
    <w:p w14:paraId="27907C0B" w14:textId="77777777" w:rsidR="00651DED" w:rsidRPr="00E111A6" w:rsidRDefault="0024770E" w:rsidP="004715C1">
      <w:pPr>
        <w:shd w:val="clear" w:color="auto" w:fill="FFFFFF"/>
        <w:spacing w:line="312" w:lineRule="auto"/>
        <w:ind w:firstLine="720"/>
        <w:rPr>
          <w:sz w:val="28"/>
          <w:szCs w:val="28"/>
        </w:rPr>
      </w:pPr>
      <w:r w:rsidRPr="00E111A6">
        <w:rPr>
          <w:sz w:val="28"/>
          <w:szCs w:val="28"/>
        </w:rPr>
        <w:t xml:space="preserve">- </w:t>
      </w:r>
      <w:r w:rsidR="00651DED" w:rsidRPr="00E111A6">
        <w:rPr>
          <w:sz w:val="28"/>
          <w:szCs w:val="28"/>
        </w:rPr>
        <w:t xml:space="preserve">Ưu tiên giáo viên trẻ mới ra trường, giáo viên có thể làm công tác chủ </w:t>
      </w:r>
      <w:proofErr w:type="gramStart"/>
      <w:r w:rsidR="00651DED" w:rsidRPr="00E111A6">
        <w:rPr>
          <w:sz w:val="28"/>
          <w:szCs w:val="28"/>
        </w:rPr>
        <w:t>nhiệm</w:t>
      </w:r>
      <w:proofErr w:type="gramEnd"/>
      <w:r w:rsidR="00823F35" w:rsidRPr="00E111A6">
        <w:rPr>
          <w:sz w:val="28"/>
          <w:szCs w:val="28"/>
        </w:rPr>
        <w:t>.</w:t>
      </w:r>
    </w:p>
    <w:p w14:paraId="6CF36A6A" w14:textId="77777777" w:rsidR="00521E3C" w:rsidRPr="00E111A6" w:rsidRDefault="00A172DA" w:rsidP="004715C1">
      <w:pPr>
        <w:shd w:val="clear" w:color="auto" w:fill="FFFFFF"/>
        <w:spacing w:line="312" w:lineRule="auto"/>
        <w:ind w:firstLine="720"/>
        <w:rPr>
          <w:b/>
          <w:sz w:val="28"/>
          <w:szCs w:val="28"/>
        </w:rPr>
      </w:pPr>
      <w:r w:rsidRPr="00E111A6">
        <w:rPr>
          <w:b/>
          <w:sz w:val="28"/>
          <w:szCs w:val="28"/>
        </w:rPr>
        <w:t>2.</w:t>
      </w:r>
      <w:r w:rsidR="00521E3C" w:rsidRPr="00E111A6">
        <w:rPr>
          <w:b/>
          <w:sz w:val="28"/>
          <w:szCs w:val="28"/>
        </w:rPr>
        <w:t xml:space="preserve"> Thời gian nhận hồ sơ</w:t>
      </w:r>
    </w:p>
    <w:p w14:paraId="51465C18" w14:textId="038C337B" w:rsidR="00651DED" w:rsidRPr="00E111A6" w:rsidRDefault="00823F35" w:rsidP="004715C1">
      <w:pPr>
        <w:shd w:val="clear" w:color="auto" w:fill="FFFFFF"/>
        <w:spacing w:line="312" w:lineRule="auto"/>
        <w:ind w:firstLine="720"/>
        <w:rPr>
          <w:sz w:val="28"/>
          <w:szCs w:val="28"/>
        </w:rPr>
      </w:pPr>
      <w:r w:rsidRPr="00E111A6">
        <w:rPr>
          <w:sz w:val="28"/>
          <w:szCs w:val="28"/>
        </w:rPr>
        <w:t xml:space="preserve">Từ ngày </w:t>
      </w:r>
      <w:r w:rsidR="0011006B">
        <w:rPr>
          <w:sz w:val="28"/>
          <w:szCs w:val="28"/>
        </w:rPr>
        <w:t>12</w:t>
      </w:r>
      <w:r w:rsidR="00E225B0">
        <w:rPr>
          <w:sz w:val="28"/>
          <w:szCs w:val="28"/>
        </w:rPr>
        <w:t>/07/2025</w:t>
      </w:r>
      <w:r w:rsidR="0024770E" w:rsidRPr="00E111A6">
        <w:rPr>
          <w:sz w:val="28"/>
          <w:szCs w:val="28"/>
        </w:rPr>
        <w:t xml:space="preserve"> đến ngày </w:t>
      </w:r>
      <w:r w:rsidR="0011006B">
        <w:rPr>
          <w:sz w:val="28"/>
          <w:szCs w:val="28"/>
        </w:rPr>
        <w:t>25</w:t>
      </w:r>
      <w:r w:rsidR="0024770E" w:rsidRPr="00E111A6">
        <w:rPr>
          <w:sz w:val="28"/>
          <w:szCs w:val="28"/>
        </w:rPr>
        <w:t>/</w:t>
      </w:r>
      <w:r w:rsidR="00E225B0">
        <w:rPr>
          <w:sz w:val="28"/>
          <w:szCs w:val="28"/>
        </w:rPr>
        <w:t>0</w:t>
      </w:r>
      <w:r w:rsidR="0011006B">
        <w:rPr>
          <w:sz w:val="28"/>
          <w:szCs w:val="28"/>
        </w:rPr>
        <w:t>7</w:t>
      </w:r>
      <w:r w:rsidR="00E225B0">
        <w:rPr>
          <w:sz w:val="28"/>
          <w:szCs w:val="28"/>
        </w:rPr>
        <w:t>/2025</w:t>
      </w:r>
      <w:r w:rsidRPr="00E111A6">
        <w:rPr>
          <w:sz w:val="28"/>
          <w:szCs w:val="28"/>
        </w:rPr>
        <w:t xml:space="preserve"> vào giờ hành chính (</w:t>
      </w:r>
      <w:r w:rsidR="0024770E" w:rsidRPr="00E111A6">
        <w:rPr>
          <w:sz w:val="28"/>
          <w:szCs w:val="28"/>
        </w:rPr>
        <w:t>Trừ thứ 7, C</w:t>
      </w:r>
      <w:r w:rsidR="00651DED" w:rsidRPr="00E111A6">
        <w:rPr>
          <w:sz w:val="28"/>
          <w:szCs w:val="28"/>
        </w:rPr>
        <w:t>hủ nhật và ngày lễ)</w:t>
      </w:r>
      <w:r w:rsidR="0024770E" w:rsidRPr="00E111A6">
        <w:rPr>
          <w:sz w:val="28"/>
          <w:szCs w:val="28"/>
        </w:rPr>
        <w:t>.</w:t>
      </w:r>
    </w:p>
    <w:p w14:paraId="1347DAAA" w14:textId="77777777" w:rsidR="00521E3C" w:rsidRPr="00E111A6" w:rsidRDefault="00A172DA" w:rsidP="004715C1">
      <w:pPr>
        <w:shd w:val="clear" w:color="auto" w:fill="FFFFFF"/>
        <w:spacing w:line="312" w:lineRule="auto"/>
        <w:ind w:firstLine="720"/>
        <w:rPr>
          <w:sz w:val="28"/>
          <w:szCs w:val="28"/>
        </w:rPr>
      </w:pPr>
      <w:r w:rsidRPr="00E111A6">
        <w:rPr>
          <w:b/>
          <w:sz w:val="28"/>
          <w:szCs w:val="28"/>
        </w:rPr>
        <w:t>3.</w:t>
      </w:r>
      <w:r w:rsidR="00521E3C" w:rsidRPr="00E111A6">
        <w:rPr>
          <w:b/>
          <w:sz w:val="28"/>
          <w:szCs w:val="28"/>
        </w:rPr>
        <w:t xml:space="preserve"> </w:t>
      </w:r>
      <w:r w:rsidR="00651DED" w:rsidRPr="00E111A6">
        <w:rPr>
          <w:b/>
          <w:sz w:val="28"/>
          <w:szCs w:val="28"/>
        </w:rPr>
        <w:t>Địa điểm nhận hồ sơ</w:t>
      </w:r>
    </w:p>
    <w:p w14:paraId="469C6C59" w14:textId="4D77FE71" w:rsidR="00651DED" w:rsidRPr="00E111A6" w:rsidRDefault="00651DED" w:rsidP="004715C1">
      <w:pPr>
        <w:shd w:val="clear" w:color="auto" w:fill="FFFFFF"/>
        <w:spacing w:line="312" w:lineRule="auto"/>
        <w:ind w:firstLine="720"/>
        <w:rPr>
          <w:sz w:val="28"/>
          <w:szCs w:val="28"/>
        </w:rPr>
      </w:pPr>
      <w:r w:rsidRPr="00E111A6">
        <w:rPr>
          <w:sz w:val="28"/>
          <w:szCs w:val="28"/>
        </w:rPr>
        <w:t xml:space="preserve">Trường </w:t>
      </w:r>
      <w:r w:rsidR="00823F35" w:rsidRPr="00E111A6">
        <w:rPr>
          <w:sz w:val="28"/>
          <w:szCs w:val="28"/>
        </w:rPr>
        <w:t xml:space="preserve">THCS </w:t>
      </w:r>
      <w:r w:rsidR="00932BE3" w:rsidRPr="00E111A6">
        <w:rPr>
          <w:sz w:val="28"/>
          <w:szCs w:val="28"/>
        </w:rPr>
        <w:t xml:space="preserve">Văn Yên </w:t>
      </w:r>
      <w:r w:rsidR="00823F35" w:rsidRPr="00E111A6">
        <w:rPr>
          <w:sz w:val="28"/>
          <w:szCs w:val="28"/>
        </w:rPr>
        <w:t xml:space="preserve">(phường </w:t>
      </w:r>
      <w:r w:rsidRPr="00E111A6">
        <w:rPr>
          <w:sz w:val="28"/>
          <w:szCs w:val="28"/>
        </w:rPr>
        <w:t>Hà Đông, TP Hà Nội)</w:t>
      </w:r>
      <w:r w:rsidR="0024770E" w:rsidRPr="00E111A6">
        <w:rPr>
          <w:sz w:val="28"/>
          <w:szCs w:val="28"/>
        </w:rPr>
        <w:t>.</w:t>
      </w:r>
    </w:p>
    <w:p w14:paraId="79F55BD5" w14:textId="77777777" w:rsidR="007C3849" w:rsidRPr="00E111A6" w:rsidRDefault="00A172DA" w:rsidP="004715C1">
      <w:pPr>
        <w:shd w:val="clear" w:color="auto" w:fill="FFFFFF"/>
        <w:spacing w:line="312" w:lineRule="auto"/>
        <w:ind w:firstLine="720"/>
        <w:rPr>
          <w:b/>
          <w:sz w:val="28"/>
          <w:szCs w:val="28"/>
        </w:rPr>
      </w:pPr>
      <w:r w:rsidRPr="00E111A6">
        <w:rPr>
          <w:b/>
          <w:sz w:val="28"/>
          <w:szCs w:val="28"/>
        </w:rPr>
        <w:t>4.</w:t>
      </w:r>
      <w:r w:rsidR="007B2306" w:rsidRPr="00E111A6">
        <w:rPr>
          <w:b/>
          <w:sz w:val="28"/>
          <w:szCs w:val="28"/>
        </w:rPr>
        <w:t xml:space="preserve"> Hồ sơ gồm</w:t>
      </w:r>
    </w:p>
    <w:p w14:paraId="54D101D9" w14:textId="77777777" w:rsidR="007C3849" w:rsidRPr="00E111A6" w:rsidRDefault="007C3849" w:rsidP="004715C1">
      <w:pPr>
        <w:pStyle w:val="ListParagraph"/>
        <w:shd w:val="clear" w:color="auto" w:fill="FFFFFF"/>
        <w:spacing w:after="0" w:line="312" w:lineRule="auto"/>
        <w:ind w:left="0" w:firstLine="720"/>
        <w:rPr>
          <w:szCs w:val="28"/>
        </w:rPr>
      </w:pPr>
      <w:r w:rsidRPr="00E111A6">
        <w:rPr>
          <w:szCs w:val="28"/>
        </w:rPr>
        <w:t>- Đơn đăng ký dự tuyển</w:t>
      </w:r>
      <w:r w:rsidR="0024770E" w:rsidRPr="00E111A6">
        <w:rPr>
          <w:szCs w:val="28"/>
        </w:rPr>
        <w:t>;</w:t>
      </w:r>
    </w:p>
    <w:p w14:paraId="7140CB41" w14:textId="77777777" w:rsidR="0024770E" w:rsidRPr="00E111A6" w:rsidRDefault="0024770E" w:rsidP="004715C1">
      <w:pPr>
        <w:pStyle w:val="ListParagraph"/>
        <w:shd w:val="clear" w:color="auto" w:fill="FFFFFF"/>
        <w:spacing w:after="0" w:line="312" w:lineRule="auto"/>
        <w:ind w:left="0" w:firstLine="720"/>
        <w:rPr>
          <w:szCs w:val="28"/>
        </w:rPr>
      </w:pPr>
      <w:r w:rsidRPr="00E111A6">
        <w:rPr>
          <w:szCs w:val="28"/>
        </w:rPr>
        <w:t>- Giấy khai sinh;</w:t>
      </w:r>
    </w:p>
    <w:p w14:paraId="5DC26C41" w14:textId="77777777" w:rsidR="007C3849" w:rsidRPr="00E111A6" w:rsidRDefault="007C3849" w:rsidP="004715C1">
      <w:pPr>
        <w:pStyle w:val="ListParagraph"/>
        <w:shd w:val="clear" w:color="auto" w:fill="FFFFFF"/>
        <w:spacing w:after="0" w:line="312" w:lineRule="auto"/>
        <w:ind w:left="0" w:firstLine="720"/>
        <w:rPr>
          <w:szCs w:val="28"/>
        </w:rPr>
      </w:pPr>
      <w:r w:rsidRPr="00E111A6">
        <w:rPr>
          <w:szCs w:val="28"/>
        </w:rPr>
        <w:lastRenderedPageBreak/>
        <w:t>- Bản sơ yếu lý lịch tự thuật có xác nhận của cơ quan có thẩm quyền trong thời hạn 6 tháng, tính đến ngày nộp hồ sơ tuyển dụng</w:t>
      </w:r>
      <w:r w:rsidR="0024770E" w:rsidRPr="00E111A6">
        <w:rPr>
          <w:szCs w:val="28"/>
        </w:rPr>
        <w:t>;</w:t>
      </w:r>
    </w:p>
    <w:p w14:paraId="06BFEC55" w14:textId="77777777" w:rsidR="007C3849" w:rsidRPr="00E111A6" w:rsidRDefault="007C3849" w:rsidP="004715C1">
      <w:pPr>
        <w:pStyle w:val="ListParagraph"/>
        <w:shd w:val="clear" w:color="auto" w:fill="FFFFFF"/>
        <w:spacing w:after="0" w:line="312" w:lineRule="auto"/>
        <w:ind w:left="0" w:firstLine="720"/>
        <w:rPr>
          <w:szCs w:val="28"/>
        </w:rPr>
      </w:pPr>
      <w:r w:rsidRPr="00E111A6">
        <w:rPr>
          <w:szCs w:val="28"/>
        </w:rPr>
        <w:t xml:space="preserve">- Bản sao các văn bằng, chứng chỉ và kết quả học tập </w:t>
      </w:r>
      <w:proofErr w:type="gramStart"/>
      <w:r w:rsidRPr="00E111A6">
        <w:rPr>
          <w:szCs w:val="28"/>
        </w:rPr>
        <w:t>theo</w:t>
      </w:r>
      <w:proofErr w:type="gramEnd"/>
      <w:r w:rsidRPr="00E111A6">
        <w:rPr>
          <w:szCs w:val="28"/>
        </w:rPr>
        <w:t xml:space="preserve"> yêu cầu của đơn vị dự tuyển, được cơ quan có thẩm quyền chứng thực. Trường hợp có văn bằng do sở đạo tạo nước ngoài cấp phải được công chứng dịch thuật sang tiếng Việt</w:t>
      </w:r>
      <w:r w:rsidR="0024770E" w:rsidRPr="00E111A6">
        <w:rPr>
          <w:szCs w:val="28"/>
        </w:rPr>
        <w:t>;</w:t>
      </w:r>
    </w:p>
    <w:p w14:paraId="0BDA2FE1" w14:textId="77777777" w:rsidR="007B2306" w:rsidRPr="00E111A6" w:rsidRDefault="007C3849" w:rsidP="004715C1">
      <w:pPr>
        <w:pStyle w:val="ListParagraph"/>
        <w:shd w:val="clear" w:color="auto" w:fill="FFFFFF"/>
        <w:spacing w:after="0" w:line="312" w:lineRule="auto"/>
        <w:ind w:left="0" w:firstLine="720"/>
        <w:rPr>
          <w:szCs w:val="28"/>
        </w:rPr>
      </w:pPr>
      <w:r w:rsidRPr="00E111A6">
        <w:rPr>
          <w:szCs w:val="28"/>
        </w:rPr>
        <w:t>- Giấy chứng nhận sức khỏe có giá trị sử dụng do cơ quan y tế có đủ điều kiện được khám sức khỏe công nhận</w:t>
      </w:r>
      <w:r w:rsidR="0024770E" w:rsidRPr="00E111A6">
        <w:rPr>
          <w:szCs w:val="28"/>
        </w:rPr>
        <w:t>.</w:t>
      </w:r>
    </w:p>
    <w:p w14:paraId="4C6B8AA7" w14:textId="5D4CA3AB" w:rsidR="007C3849" w:rsidRPr="00E111A6" w:rsidRDefault="007C3849" w:rsidP="004715C1">
      <w:pPr>
        <w:pStyle w:val="ListParagraph"/>
        <w:shd w:val="clear" w:color="auto" w:fill="FFFFFF"/>
        <w:spacing w:after="0" w:line="312" w:lineRule="auto"/>
        <w:ind w:left="0" w:firstLine="720"/>
        <w:rPr>
          <w:szCs w:val="28"/>
        </w:rPr>
      </w:pPr>
      <w:r w:rsidRPr="00E111A6">
        <w:rPr>
          <w:szCs w:val="28"/>
        </w:rPr>
        <w:t xml:space="preserve">Trường </w:t>
      </w:r>
      <w:r w:rsidR="00823F35" w:rsidRPr="00E111A6">
        <w:rPr>
          <w:szCs w:val="28"/>
        </w:rPr>
        <w:t xml:space="preserve">THCS </w:t>
      </w:r>
      <w:r w:rsidR="00932BE3" w:rsidRPr="00E111A6">
        <w:rPr>
          <w:szCs w:val="28"/>
        </w:rPr>
        <w:t xml:space="preserve">Văn Yên </w:t>
      </w:r>
      <w:r w:rsidRPr="00E111A6">
        <w:rPr>
          <w:szCs w:val="28"/>
        </w:rPr>
        <w:t>trân trọng thông báo!</w:t>
      </w:r>
    </w:p>
    <w:p w14:paraId="54B3002F" w14:textId="77777777" w:rsidR="00757F9C" w:rsidRPr="00E111A6" w:rsidRDefault="00757F9C" w:rsidP="00521E3C">
      <w:pPr>
        <w:shd w:val="clear" w:color="auto" w:fill="FFFFFF"/>
        <w:spacing w:line="312" w:lineRule="auto"/>
        <w:rPr>
          <w:sz w:val="28"/>
          <w:szCs w:val="28"/>
        </w:rPr>
      </w:pPr>
    </w:p>
    <w:tbl>
      <w:tblPr>
        <w:tblW w:w="10034" w:type="dxa"/>
        <w:tblInd w:w="-601" w:type="dxa"/>
        <w:tblBorders>
          <w:top w:val="nil"/>
          <w:bottom w:val="nil"/>
          <w:insideH w:val="nil"/>
          <w:insideV w:val="nil"/>
        </w:tblBorders>
        <w:tblCellMar>
          <w:left w:w="0" w:type="dxa"/>
          <w:right w:w="0" w:type="dxa"/>
        </w:tblCellMar>
        <w:tblLook w:val="04A0" w:firstRow="1" w:lastRow="0" w:firstColumn="1" w:lastColumn="0" w:noHBand="0" w:noVBand="1"/>
      </w:tblPr>
      <w:tblGrid>
        <w:gridCol w:w="4601"/>
        <w:gridCol w:w="5433"/>
      </w:tblGrid>
      <w:tr w:rsidR="00E111A6" w:rsidRPr="00E111A6" w14:paraId="67F7428E" w14:textId="77777777" w:rsidTr="007B2306">
        <w:trPr>
          <w:trHeight w:val="441"/>
        </w:trPr>
        <w:tc>
          <w:tcPr>
            <w:tcW w:w="4601" w:type="dxa"/>
            <w:tcBorders>
              <w:top w:val="nil"/>
              <w:left w:val="nil"/>
              <w:bottom w:val="nil"/>
              <w:right w:val="nil"/>
              <w:tl2br w:val="nil"/>
              <w:tr2bl w:val="nil"/>
            </w:tcBorders>
            <w:shd w:val="clear" w:color="auto" w:fill="auto"/>
            <w:tcMar>
              <w:top w:w="0" w:type="dxa"/>
              <w:left w:w="108" w:type="dxa"/>
              <w:bottom w:w="0" w:type="dxa"/>
              <w:right w:w="108" w:type="dxa"/>
            </w:tcMar>
          </w:tcPr>
          <w:p w14:paraId="721AEAE8" w14:textId="0F9D8979" w:rsidR="00757F9C" w:rsidRPr="00E111A6" w:rsidRDefault="00757F9C" w:rsidP="0011006B">
            <w:r w:rsidRPr="00E111A6">
              <w:t> </w:t>
            </w:r>
            <w:r w:rsidRPr="00E111A6">
              <w:rPr>
                <w:b/>
                <w:bCs/>
                <w:i/>
                <w:iCs/>
              </w:rPr>
              <w:t>Nơi nhận</w:t>
            </w:r>
            <w:proofErr w:type="gramStart"/>
            <w:r w:rsidRPr="00E111A6">
              <w:rPr>
                <w:b/>
                <w:bCs/>
                <w:i/>
                <w:iCs/>
              </w:rPr>
              <w:t>:</w:t>
            </w:r>
            <w:proofErr w:type="gramEnd"/>
            <w:r w:rsidRPr="00E111A6">
              <w:rPr>
                <w:b/>
                <w:bCs/>
                <w:i/>
                <w:iCs/>
              </w:rPr>
              <w:br/>
            </w:r>
            <w:r w:rsidR="007C3849" w:rsidRPr="00E111A6">
              <w:t>- CB</w:t>
            </w:r>
            <w:r w:rsidR="00521E3C" w:rsidRPr="00E111A6">
              <w:t xml:space="preserve">, </w:t>
            </w:r>
            <w:r w:rsidR="007C3849" w:rsidRPr="00E111A6">
              <w:t>GV toàn trường</w:t>
            </w:r>
            <w:r w:rsidRPr="00E111A6">
              <w:t>;</w:t>
            </w:r>
            <w:r w:rsidRPr="00E111A6">
              <w:br/>
              <w:t xml:space="preserve">- </w:t>
            </w:r>
            <w:r w:rsidR="007C3849" w:rsidRPr="00E111A6">
              <w:t>Webs</w:t>
            </w:r>
            <w:r w:rsidR="0011006B">
              <w:t>ite trường</w:t>
            </w:r>
            <w:r w:rsidR="007525E4" w:rsidRPr="00E111A6">
              <w:br/>
              <w:t>- Lưu :VT.</w:t>
            </w:r>
          </w:p>
        </w:tc>
        <w:tc>
          <w:tcPr>
            <w:tcW w:w="5433" w:type="dxa"/>
            <w:tcBorders>
              <w:top w:val="nil"/>
              <w:left w:val="nil"/>
              <w:bottom w:val="nil"/>
              <w:right w:val="nil"/>
              <w:tl2br w:val="nil"/>
              <w:tr2bl w:val="nil"/>
            </w:tcBorders>
            <w:shd w:val="clear" w:color="auto" w:fill="auto"/>
            <w:tcMar>
              <w:top w:w="0" w:type="dxa"/>
              <w:left w:w="108" w:type="dxa"/>
              <w:bottom w:w="0" w:type="dxa"/>
              <w:right w:w="108" w:type="dxa"/>
            </w:tcMar>
          </w:tcPr>
          <w:p w14:paraId="0DB2AC56" w14:textId="77777777" w:rsidR="007C3849" w:rsidRPr="00E111A6" w:rsidRDefault="00757F9C" w:rsidP="007C3849">
            <w:pPr>
              <w:spacing w:after="120"/>
              <w:jc w:val="center"/>
              <w:rPr>
                <w:b/>
                <w:bCs/>
                <w:sz w:val="28"/>
                <w:szCs w:val="28"/>
              </w:rPr>
            </w:pPr>
            <w:r w:rsidRPr="00E111A6">
              <w:rPr>
                <w:b/>
                <w:bCs/>
                <w:sz w:val="28"/>
                <w:szCs w:val="28"/>
              </w:rPr>
              <w:t>THỦ TRƯỞNG ĐƠN VỊ</w:t>
            </w:r>
          </w:p>
          <w:p w14:paraId="1A8A2202" w14:textId="77777777" w:rsidR="007C3849" w:rsidRPr="00E111A6" w:rsidRDefault="007C3849" w:rsidP="007C3849">
            <w:pPr>
              <w:spacing w:after="120"/>
              <w:jc w:val="center"/>
              <w:rPr>
                <w:b/>
                <w:bCs/>
                <w:sz w:val="28"/>
                <w:szCs w:val="28"/>
              </w:rPr>
            </w:pPr>
          </w:p>
          <w:p w14:paraId="40475422" w14:textId="77777777" w:rsidR="00A172DA" w:rsidRPr="00E111A6" w:rsidRDefault="00A172DA" w:rsidP="00A172DA">
            <w:pPr>
              <w:spacing w:after="120"/>
              <w:rPr>
                <w:b/>
                <w:bCs/>
                <w:sz w:val="28"/>
                <w:szCs w:val="28"/>
              </w:rPr>
            </w:pPr>
          </w:p>
          <w:p w14:paraId="0B73790B" w14:textId="0C27AC9A" w:rsidR="00462659" w:rsidRPr="00E111A6" w:rsidRDefault="007C3849" w:rsidP="00521E3C">
            <w:pPr>
              <w:spacing w:after="120"/>
              <w:rPr>
                <w:sz w:val="28"/>
                <w:szCs w:val="28"/>
              </w:rPr>
            </w:pPr>
            <w:r w:rsidRPr="00E111A6">
              <w:rPr>
                <w:b/>
                <w:bCs/>
                <w:sz w:val="28"/>
                <w:szCs w:val="28"/>
              </w:rPr>
              <w:t xml:space="preserve">                 </w:t>
            </w:r>
            <w:r w:rsidR="007525E4" w:rsidRPr="00E111A6">
              <w:rPr>
                <w:i/>
                <w:iCs/>
                <w:sz w:val="28"/>
                <w:szCs w:val="28"/>
              </w:rPr>
              <w:t xml:space="preserve"> </w:t>
            </w:r>
            <w:r w:rsidR="00504AAD">
              <w:rPr>
                <w:i/>
                <w:iCs/>
                <w:sz w:val="28"/>
                <w:szCs w:val="28"/>
              </w:rPr>
              <w:t xml:space="preserve">     </w:t>
            </w:r>
            <w:r w:rsidR="00932BE3" w:rsidRPr="00E111A6">
              <w:rPr>
                <w:b/>
                <w:bCs/>
                <w:sz w:val="28"/>
                <w:szCs w:val="28"/>
              </w:rPr>
              <w:t>Trương Thị Liên</w:t>
            </w:r>
          </w:p>
        </w:tc>
      </w:tr>
    </w:tbl>
    <w:p w14:paraId="13C13E32" w14:textId="77777777" w:rsidR="00564C6B" w:rsidRPr="00E111A6" w:rsidRDefault="00564C6B" w:rsidP="003C1279">
      <w:pPr>
        <w:tabs>
          <w:tab w:val="left" w:pos="6495"/>
        </w:tabs>
        <w:rPr>
          <w:b/>
          <w:sz w:val="28"/>
          <w:szCs w:val="28"/>
        </w:rPr>
      </w:pPr>
    </w:p>
    <w:sectPr w:rsidR="00564C6B" w:rsidRPr="00E111A6" w:rsidSect="00A172DA">
      <w:pgSz w:w="11907" w:h="16839" w:code="9"/>
      <w:pgMar w:top="794" w:right="1134" w:bottom="680" w:left="1701" w:header="709" w:footer="709" w:gutter="0"/>
      <w:cols w:space="720"/>
      <w:docGrid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B127FF"/>
    <w:multiLevelType w:val="hybridMultilevel"/>
    <w:tmpl w:val="F5484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AE21AE"/>
    <w:multiLevelType w:val="hybridMultilevel"/>
    <w:tmpl w:val="D5C20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AB6DFB"/>
    <w:multiLevelType w:val="hybridMultilevel"/>
    <w:tmpl w:val="A3C8D808"/>
    <w:lvl w:ilvl="0" w:tplc="FD4CD936">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05"/>
  <w:drawingGridVerticalSpacing w:val="287"/>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F9C"/>
    <w:rsid w:val="0001676A"/>
    <w:rsid w:val="0004777B"/>
    <w:rsid w:val="000A7AF2"/>
    <w:rsid w:val="000F55FC"/>
    <w:rsid w:val="0011006B"/>
    <w:rsid w:val="0014443E"/>
    <w:rsid w:val="00155E7D"/>
    <w:rsid w:val="00187029"/>
    <w:rsid w:val="0019340B"/>
    <w:rsid w:val="00204E51"/>
    <w:rsid w:val="0024770E"/>
    <w:rsid w:val="00263541"/>
    <w:rsid w:val="002C3CF1"/>
    <w:rsid w:val="002D36D6"/>
    <w:rsid w:val="002D3F3D"/>
    <w:rsid w:val="003A360F"/>
    <w:rsid w:val="003C1279"/>
    <w:rsid w:val="00424B62"/>
    <w:rsid w:val="00445C3C"/>
    <w:rsid w:val="0045130B"/>
    <w:rsid w:val="00462659"/>
    <w:rsid w:val="004715C1"/>
    <w:rsid w:val="004E2EDC"/>
    <w:rsid w:val="00504AAD"/>
    <w:rsid w:val="00521E3C"/>
    <w:rsid w:val="00550E83"/>
    <w:rsid w:val="00564C6B"/>
    <w:rsid w:val="00623EA8"/>
    <w:rsid w:val="00651DED"/>
    <w:rsid w:val="006D0D93"/>
    <w:rsid w:val="007525E4"/>
    <w:rsid w:val="00757F9C"/>
    <w:rsid w:val="007605ED"/>
    <w:rsid w:val="00763F00"/>
    <w:rsid w:val="007B2306"/>
    <w:rsid w:val="007C082E"/>
    <w:rsid w:val="007C3849"/>
    <w:rsid w:val="00823F35"/>
    <w:rsid w:val="00826E48"/>
    <w:rsid w:val="00862DE9"/>
    <w:rsid w:val="008C6CC1"/>
    <w:rsid w:val="008E13F2"/>
    <w:rsid w:val="008F033A"/>
    <w:rsid w:val="00932BE3"/>
    <w:rsid w:val="009A7A22"/>
    <w:rsid w:val="009B68B6"/>
    <w:rsid w:val="00A172DA"/>
    <w:rsid w:val="00A51939"/>
    <w:rsid w:val="00AA6AB7"/>
    <w:rsid w:val="00AB6716"/>
    <w:rsid w:val="00AD4FB0"/>
    <w:rsid w:val="00AE1B61"/>
    <w:rsid w:val="00BA331C"/>
    <w:rsid w:val="00BB2F28"/>
    <w:rsid w:val="00BC01EA"/>
    <w:rsid w:val="00BD1066"/>
    <w:rsid w:val="00BE2743"/>
    <w:rsid w:val="00C02E6D"/>
    <w:rsid w:val="00CE69DD"/>
    <w:rsid w:val="00D17DBF"/>
    <w:rsid w:val="00D30877"/>
    <w:rsid w:val="00D43268"/>
    <w:rsid w:val="00DB4781"/>
    <w:rsid w:val="00DF0BCD"/>
    <w:rsid w:val="00E00B75"/>
    <w:rsid w:val="00E111A6"/>
    <w:rsid w:val="00E225B0"/>
    <w:rsid w:val="00E66BE3"/>
    <w:rsid w:val="00EA6C3E"/>
    <w:rsid w:val="00EB56BA"/>
    <w:rsid w:val="00ED4883"/>
    <w:rsid w:val="00F14632"/>
    <w:rsid w:val="00F46178"/>
    <w:rsid w:val="00F83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4AE3"/>
  <w15:docId w15:val="{353215E4-D4CC-4E50-8A73-525B8C23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F9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6E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55FC"/>
    <w:rPr>
      <w:rFonts w:ascii="Tahoma" w:hAnsi="Tahoma" w:cs="Tahoma"/>
      <w:sz w:val="16"/>
      <w:szCs w:val="16"/>
    </w:rPr>
  </w:style>
  <w:style w:type="character" w:customStyle="1" w:styleId="BalloonTextChar">
    <w:name w:val="Balloon Text Char"/>
    <w:basedOn w:val="DefaultParagraphFont"/>
    <w:link w:val="BalloonText"/>
    <w:uiPriority w:val="99"/>
    <w:semiHidden/>
    <w:rsid w:val="000F55FC"/>
    <w:rPr>
      <w:rFonts w:ascii="Tahoma" w:eastAsia="Times New Roman" w:hAnsi="Tahoma" w:cs="Tahoma"/>
      <w:sz w:val="16"/>
      <w:szCs w:val="16"/>
    </w:rPr>
  </w:style>
  <w:style w:type="paragraph" w:styleId="ListParagraph">
    <w:name w:val="List Paragraph"/>
    <w:basedOn w:val="Normal"/>
    <w:uiPriority w:val="34"/>
    <w:qFormat/>
    <w:rsid w:val="000A7AF2"/>
    <w:pPr>
      <w:spacing w:after="200" w:line="276" w:lineRule="auto"/>
      <w:ind w:left="720"/>
      <w:contextualSpacing/>
    </w:pPr>
    <w:rPr>
      <w:rFonts w:eastAsiaTheme="minorHAnsi"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105827">
      <w:bodyDiv w:val="1"/>
      <w:marLeft w:val="0"/>
      <w:marRight w:val="0"/>
      <w:marTop w:val="0"/>
      <w:marBottom w:val="0"/>
      <w:divBdr>
        <w:top w:val="none" w:sz="0" w:space="0" w:color="auto"/>
        <w:left w:val="none" w:sz="0" w:space="0" w:color="auto"/>
        <w:bottom w:val="none" w:sz="0" w:space="0" w:color="auto"/>
        <w:right w:val="none" w:sz="0" w:space="0" w:color="auto"/>
      </w:divBdr>
    </w:div>
    <w:div w:id="1749107957">
      <w:bodyDiv w:val="1"/>
      <w:marLeft w:val="0"/>
      <w:marRight w:val="0"/>
      <w:marTop w:val="0"/>
      <w:marBottom w:val="0"/>
      <w:divBdr>
        <w:top w:val="none" w:sz="0" w:space="0" w:color="auto"/>
        <w:left w:val="none" w:sz="0" w:space="0" w:color="auto"/>
        <w:bottom w:val="none" w:sz="0" w:space="0" w:color="auto"/>
        <w:right w:val="none" w:sz="0" w:space="0" w:color="auto"/>
      </w:divBdr>
    </w:div>
    <w:div w:id="205935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42993-6AD2-4B1D-8645-864A67F93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Nothing1010</cp:lastModifiedBy>
  <cp:revision>6</cp:revision>
  <cp:lastPrinted>2024-08-10T09:22:00Z</cp:lastPrinted>
  <dcterms:created xsi:type="dcterms:W3CDTF">2025-07-04T10:02:00Z</dcterms:created>
  <dcterms:modified xsi:type="dcterms:W3CDTF">2025-07-12T07:24:00Z</dcterms:modified>
</cp:coreProperties>
</file>